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C75" w:rsidRDefault="00B03401" w:rsidP="000B5854">
      <w:pPr>
        <w:pStyle w:val="Heading1"/>
      </w:pPr>
      <w:r>
        <w:t>Updated in-app survey training content</w:t>
      </w:r>
    </w:p>
    <w:p w:rsidR="000B5854" w:rsidRDefault="000B5854" w:rsidP="000B5854">
      <w:pPr>
        <w:pStyle w:val="Heading2"/>
      </w:pPr>
      <w:r>
        <w:t>Landscape</w:t>
      </w:r>
    </w:p>
    <w:p w:rsidR="000B5854" w:rsidRPr="000B5854" w:rsidRDefault="000B5854" w:rsidP="000B5854"/>
    <w:p w:rsidR="000B5854" w:rsidRDefault="000B5854">
      <w:pPr>
        <w:rPr>
          <w:rStyle w:val="Strong"/>
        </w:rPr>
      </w:pPr>
      <w:r>
        <w:rPr>
          <w:rStyle w:val="Strong"/>
        </w:rPr>
        <w:t>Forest size</w:t>
      </w:r>
    </w:p>
    <w:p w:rsidR="000B5854" w:rsidRDefault="006359A8">
      <w:pPr>
        <w:rPr>
          <w:rStyle w:val="Strong"/>
          <w:b w:val="0"/>
        </w:rPr>
      </w:pPr>
      <w:r>
        <w:rPr>
          <w:rStyle w:val="Strong"/>
          <w:b w:val="0"/>
        </w:rPr>
        <w:t>“</w:t>
      </w:r>
      <w:r w:rsidR="000B5854" w:rsidRPr="000B5854">
        <w:rPr>
          <w:rStyle w:val="Strong"/>
          <w:b w:val="0"/>
        </w:rPr>
        <w:t xml:space="preserve">This question focuses on the </w:t>
      </w:r>
      <w:r w:rsidR="000B5854" w:rsidRPr="000B5854">
        <w:rPr>
          <w:rStyle w:val="Strong"/>
        </w:rPr>
        <w:t>forest</w:t>
      </w:r>
      <w:r w:rsidR="000B5854" w:rsidRPr="000B5854">
        <w:rPr>
          <w:rStyle w:val="Strong"/>
          <w:b w:val="0"/>
        </w:rPr>
        <w:t xml:space="preserve"> surrounding your plot (this might be different to the size o</w:t>
      </w:r>
      <w:r w:rsidR="006B18BE">
        <w:rPr>
          <w:rStyle w:val="Strong"/>
          <w:b w:val="0"/>
        </w:rPr>
        <w:t xml:space="preserve">f your MU if your MU is patchy </w:t>
      </w:r>
      <w:r w:rsidR="00855C0E">
        <w:rPr>
          <w:rStyle w:val="Strong"/>
          <w:b w:val="0"/>
        </w:rPr>
        <w:t xml:space="preserve">or contains other </w:t>
      </w:r>
      <w:proofErr w:type="spellStart"/>
      <w:r w:rsidR="00855C0E">
        <w:rPr>
          <w:rStyle w:val="Strong"/>
          <w:b w:val="0"/>
        </w:rPr>
        <w:t>landcover</w:t>
      </w:r>
      <w:proofErr w:type="spellEnd"/>
      <w:r w:rsidR="00855C0E">
        <w:rPr>
          <w:rStyle w:val="Strong"/>
          <w:b w:val="0"/>
        </w:rPr>
        <w:t xml:space="preserve"> types such as farmland or</w:t>
      </w:r>
      <w:r w:rsidR="006B18BE">
        <w:rPr>
          <w:rStyle w:val="Strong"/>
          <w:b w:val="0"/>
        </w:rPr>
        <w:t xml:space="preserve"> grassland</w:t>
      </w:r>
      <w:r w:rsidR="00855C0E">
        <w:rPr>
          <w:rStyle w:val="Strong"/>
          <w:b w:val="0"/>
        </w:rPr>
        <w:t>, or if the area of forest is larger than the boundaries of your MU</w:t>
      </w:r>
      <w:r w:rsidR="000B5854" w:rsidRPr="000B5854">
        <w:rPr>
          <w:rStyle w:val="Strong"/>
          <w:b w:val="0"/>
        </w:rPr>
        <w:t>)</w:t>
      </w:r>
      <w:r w:rsidR="006B18BE">
        <w:rPr>
          <w:rStyle w:val="Strong"/>
          <w:b w:val="0"/>
        </w:rPr>
        <w:t xml:space="preserve">. Small patches may still have significant </w:t>
      </w:r>
      <w:r w:rsidR="00855C0E">
        <w:rPr>
          <w:rStyle w:val="Strong"/>
          <w:b w:val="0"/>
        </w:rPr>
        <w:t xml:space="preserve">conservation </w:t>
      </w:r>
      <w:r w:rsidR="006B18BE">
        <w:rPr>
          <w:rStyle w:val="Strong"/>
          <w:b w:val="0"/>
        </w:rPr>
        <w:t xml:space="preserve">value if they are very close to larger patches, therefore choose the largest size class for the patch you are within, or for a patch that is within </w:t>
      </w:r>
      <w:r w:rsidR="00855C0E">
        <w:rPr>
          <w:rStyle w:val="Strong"/>
          <w:b w:val="0"/>
        </w:rPr>
        <w:t>500</w:t>
      </w:r>
      <w:r w:rsidR="006B18BE">
        <w:rPr>
          <w:rStyle w:val="Strong"/>
          <w:b w:val="0"/>
        </w:rPr>
        <w:t xml:space="preserve">m of the patch you are in, whichever is </w:t>
      </w:r>
      <w:proofErr w:type="gramStart"/>
      <w:r w:rsidR="006B18BE">
        <w:rPr>
          <w:rStyle w:val="Strong"/>
          <w:b w:val="0"/>
        </w:rPr>
        <w:t xml:space="preserve">larger </w:t>
      </w:r>
      <w:r>
        <w:rPr>
          <w:rStyle w:val="Strong"/>
          <w:b w:val="0"/>
        </w:rPr>
        <w:t>”</w:t>
      </w:r>
      <w:proofErr w:type="gramEnd"/>
      <w:r w:rsidR="00855C0E">
        <w:rPr>
          <w:rStyle w:val="Strong"/>
          <w:b w:val="0"/>
        </w:rPr>
        <w:t>.</w:t>
      </w:r>
      <w:bookmarkStart w:id="0" w:name="_GoBack"/>
      <w:bookmarkEnd w:id="0"/>
    </w:p>
    <w:p w:rsidR="009B7DD2" w:rsidRDefault="009B7DD2">
      <w:pPr>
        <w:rPr>
          <w:rStyle w:val="Strong"/>
        </w:rPr>
      </w:pPr>
      <w:r>
        <w:rPr>
          <w:rStyle w:val="Strong"/>
        </w:rPr>
        <w:t>Habitats</w:t>
      </w:r>
    </w:p>
    <w:p w:rsidR="000B5854" w:rsidRDefault="006359A8">
      <w:pPr>
        <w:rPr>
          <w:rStyle w:val="Strong"/>
          <w:b w:val="0"/>
        </w:rPr>
      </w:pPr>
      <w:r>
        <w:rPr>
          <w:rStyle w:val="Strong"/>
          <w:b w:val="0"/>
        </w:rPr>
        <w:t>“</w:t>
      </w:r>
      <w:r w:rsidR="009B7DD2">
        <w:rPr>
          <w:rStyle w:val="Strong"/>
          <w:b w:val="0"/>
        </w:rPr>
        <w:t xml:space="preserve">Tick any of the important habitat features </w:t>
      </w:r>
      <w:r w:rsidR="000B5854">
        <w:rPr>
          <w:rStyle w:val="Strong"/>
          <w:b w:val="0"/>
        </w:rPr>
        <w:t>you can see from your plot, or “none of these”.</w:t>
      </w:r>
    </w:p>
    <w:p w:rsidR="009B7DD2" w:rsidRPr="009B7DD2" w:rsidRDefault="009B7DD2">
      <w:pPr>
        <w:rPr>
          <w:bCs/>
        </w:rPr>
      </w:pPr>
      <w:r w:rsidRPr="009B7DD2">
        <w:rPr>
          <w:rStyle w:val="Strong"/>
        </w:rPr>
        <w:t>Trees</w:t>
      </w:r>
    </w:p>
    <w:p w:rsidR="009B7DD2" w:rsidRDefault="00B03401" w:rsidP="00B03401">
      <w:proofErr w:type="gramStart"/>
      <w:r>
        <w:t>&gt;80cm</w:t>
      </w:r>
      <w:proofErr w:type="gramEnd"/>
      <w:r>
        <w:t xml:space="preserve"> </w:t>
      </w:r>
      <w:r w:rsidR="006359A8">
        <w:t>–</w:t>
      </w:r>
      <w:r>
        <w:t xml:space="preserve"> </w:t>
      </w:r>
      <w:r w:rsidR="006359A8">
        <w:t>“</w:t>
      </w:r>
      <w:r w:rsidR="006B18BE">
        <w:t>The n</w:t>
      </w:r>
      <w:r w:rsidR="000B5854">
        <w:t>umber of very l</w:t>
      </w:r>
      <w:r w:rsidR="00E138D0">
        <w:t>arge trees (</w:t>
      </w:r>
      <w:r>
        <w:t>over 80cm</w:t>
      </w:r>
      <w:r w:rsidR="00E138D0">
        <w:t xml:space="preserve"> in diameter</w:t>
      </w:r>
      <w:r>
        <w:t xml:space="preserve">). A person’s forearm from the elbow to the </w:t>
      </w:r>
      <w:r w:rsidR="006B18BE">
        <w:t>fingertips</w:t>
      </w:r>
      <w:r>
        <w:t xml:space="preserve"> is about 40cm long. Count the number of trees </w:t>
      </w:r>
      <w:r w:rsidR="000B5854">
        <w:t xml:space="preserve">along the plot </w:t>
      </w:r>
      <w:r>
        <w:t xml:space="preserve">with trunks that are </w:t>
      </w:r>
      <w:r w:rsidRPr="006B18BE">
        <w:rPr>
          <w:b/>
        </w:rPr>
        <w:t xml:space="preserve">over two forearm lengths </w:t>
      </w:r>
      <w:r w:rsidR="000B5854" w:rsidRPr="006B18BE">
        <w:rPr>
          <w:b/>
        </w:rPr>
        <w:t>wide</w:t>
      </w:r>
      <w:r>
        <w:t>. If a tree has large buttress roots, look at the width above these roots.</w:t>
      </w:r>
      <w:r w:rsidR="006359A8">
        <w:t>”</w:t>
      </w:r>
    </w:p>
    <w:p w:rsidR="00B03401" w:rsidRDefault="00B03401" w:rsidP="00B03401">
      <w:r>
        <w:t>[I think it is better to measure using to forearm lengths rather than a who</w:t>
      </w:r>
      <w:r w:rsidR="00E138D0">
        <w:t xml:space="preserve">le arm plus a </w:t>
      </w:r>
      <w:proofErr w:type="gramStart"/>
      <w:r w:rsidR="00E138D0">
        <w:t>hand which</w:t>
      </w:r>
      <w:proofErr w:type="gramEnd"/>
      <w:r w:rsidR="00E138D0">
        <w:t xml:space="preserve"> isn’t so</w:t>
      </w:r>
      <w:r>
        <w:t xml:space="preserve"> ne</w:t>
      </w:r>
      <w:r w:rsidR="00E138D0">
        <w:t>a</w:t>
      </w:r>
      <w:r>
        <w:t>t- change the diagram in the icon accordingly.]</w:t>
      </w:r>
    </w:p>
    <w:p w:rsidR="00B03401" w:rsidRDefault="00B03401" w:rsidP="00B03401">
      <w:r>
        <w:rPr>
          <w:noProof/>
          <w:lang w:eastAsia="en-GB"/>
        </w:rPr>
        <mc:AlternateContent>
          <mc:Choice Requires="wps">
            <w:drawing>
              <wp:anchor distT="0" distB="0" distL="114300" distR="114300" simplePos="0" relativeHeight="251659264" behindDoc="0" locked="0" layoutInCell="1" allowOverlap="1" wp14:anchorId="447DDCB3" wp14:editId="2B88AA40">
                <wp:simplePos x="0" y="0"/>
                <wp:positionH relativeFrom="column">
                  <wp:posOffset>914400</wp:posOffset>
                </wp:positionH>
                <wp:positionV relativeFrom="paragraph">
                  <wp:posOffset>158624</wp:posOffset>
                </wp:positionV>
                <wp:extent cx="336550" cy="12700"/>
                <wp:effectExtent l="0" t="95250" r="0" b="101600"/>
                <wp:wrapNone/>
                <wp:docPr id="11" name="Straight Arrow Connector 11"/>
                <wp:cNvGraphicFramePr/>
                <a:graphic xmlns:a="http://schemas.openxmlformats.org/drawingml/2006/main">
                  <a:graphicData uri="http://schemas.microsoft.com/office/word/2010/wordprocessingShape">
                    <wps:wsp>
                      <wps:cNvCnPr/>
                      <wps:spPr>
                        <a:xfrm>
                          <a:off x="0" y="0"/>
                          <a:ext cx="336550" cy="12700"/>
                        </a:xfrm>
                        <a:prstGeom prst="straightConnector1">
                          <a:avLst/>
                        </a:prstGeom>
                        <a:ln w="28575">
                          <a:solidFill>
                            <a:schemeClr val="accent2"/>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63E442" id="_x0000_t32" coordsize="21600,21600" o:spt="32" o:oned="t" path="m,l21600,21600e" filled="f">
                <v:path arrowok="t" fillok="f" o:connecttype="none"/>
                <o:lock v:ext="edit" shapetype="t"/>
              </v:shapetype>
              <v:shape id="Straight Arrow Connector 11" o:spid="_x0000_s1026" type="#_x0000_t32" style="position:absolute;margin-left:1in;margin-top:12.5pt;width:26.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" strokecolor="#ed7d31 [3205]" strokeweight="2.25pt">
                <v:stroke startarrow="block" endarrow="block" joinstyle="miter"/>
              </v:shape>
            </w:pict>
          </mc:Fallback>
        </mc:AlternateContent>
      </w:r>
      <w:r>
        <w:rPr>
          <w:noProof/>
          <w:lang w:eastAsia="en-GB"/>
        </w:rPr>
        <w:drawing>
          <wp:inline distT="0" distB="0" distL="0" distR="0" wp14:anchorId="60D1D42A" wp14:editId="6CC52785">
            <wp:extent cx="1974850" cy="2794599"/>
            <wp:effectExtent l="0" t="0" r="6350" b="6350"/>
            <wp:docPr id="8" name="Picture 8" descr="26039825938_7823c699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6039825938_7823c6997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6982" cy="2797617"/>
                    </a:xfrm>
                    <a:prstGeom prst="rect">
                      <a:avLst/>
                    </a:prstGeom>
                    <a:noFill/>
                    <a:ln>
                      <a:noFill/>
                    </a:ln>
                  </pic:spPr>
                </pic:pic>
              </a:graphicData>
            </a:graphic>
          </wp:inline>
        </w:drawing>
      </w:r>
    </w:p>
    <w:p w:rsidR="00B03401" w:rsidRDefault="00B03401" w:rsidP="00B03401">
      <w:r>
        <w:t xml:space="preserve">&gt; 40cm – </w:t>
      </w:r>
      <w:r w:rsidR="00E138D0">
        <w:t>“The n</w:t>
      </w:r>
      <w:r>
        <w:t xml:space="preserve">umber of </w:t>
      </w:r>
      <w:r w:rsidR="000B5854">
        <w:t xml:space="preserve">large </w:t>
      </w:r>
      <w:r>
        <w:t xml:space="preserve">trees </w:t>
      </w:r>
      <w:r w:rsidR="000B5854">
        <w:t>(</w:t>
      </w:r>
      <w:r>
        <w:t>over 40cm in diameter</w:t>
      </w:r>
      <w:r w:rsidR="000B5854">
        <w:t>)</w:t>
      </w:r>
      <w:r>
        <w:t>. Count the number of tree</w:t>
      </w:r>
      <w:r w:rsidR="000B5854">
        <w:t>s with a trunk that is wider</w:t>
      </w:r>
      <w:r>
        <w:t xml:space="preserve"> than one forearm</w:t>
      </w:r>
      <w:r w:rsidR="00E138D0">
        <w:t xml:space="preserve"> length </w:t>
      </w:r>
      <w:r w:rsidR="00E138D0">
        <w:t>(including those in larger size classes</w:t>
      </w:r>
      <w:r w:rsidR="00E138D0">
        <w:t>)</w:t>
      </w:r>
      <w:r>
        <w:t>.</w:t>
      </w:r>
      <w:r w:rsidRPr="00B03401">
        <w:t xml:space="preserve"> </w:t>
      </w:r>
      <w:r>
        <w:t>If a tree has large buttress roots, look at the width above these roots</w:t>
      </w:r>
      <w:r w:rsidR="006359A8">
        <w:t>”</w:t>
      </w:r>
    </w:p>
    <w:p w:rsidR="00B03401" w:rsidRDefault="00B03401">
      <w:r>
        <w:rPr>
          <w:noProof/>
          <w:lang w:eastAsia="en-GB"/>
        </w:rPr>
        <w:lastRenderedPageBreak/>
        <mc:AlternateContent>
          <mc:Choice Requires="wps">
            <w:drawing>
              <wp:anchor distT="0" distB="0" distL="114300" distR="114300" simplePos="0" relativeHeight="251661312" behindDoc="0" locked="0" layoutInCell="1" allowOverlap="1" wp14:anchorId="54E7A3EB" wp14:editId="55886069">
                <wp:simplePos x="0" y="0"/>
                <wp:positionH relativeFrom="column">
                  <wp:posOffset>850428</wp:posOffset>
                </wp:positionH>
                <wp:positionV relativeFrom="paragraph">
                  <wp:posOffset>156845</wp:posOffset>
                </wp:positionV>
                <wp:extent cx="336550" cy="12700"/>
                <wp:effectExtent l="0" t="95250" r="0" b="101600"/>
                <wp:wrapNone/>
                <wp:docPr id="2" name="Straight Arrow Connector 2"/>
                <wp:cNvGraphicFramePr/>
                <a:graphic xmlns:a="http://schemas.openxmlformats.org/drawingml/2006/main">
                  <a:graphicData uri="http://schemas.microsoft.com/office/word/2010/wordprocessingShape">
                    <wps:wsp>
                      <wps:cNvCnPr/>
                      <wps:spPr>
                        <a:xfrm>
                          <a:off x="0" y="0"/>
                          <a:ext cx="336550" cy="12700"/>
                        </a:xfrm>
                        <a:prstGeom prst="straightConnector1">
                          <a:avLst/>
                        </a:prstGeom>
                        <a:ln w="28575">
                          <a:solidFill>
                            <a:schemeClr val="accent2"/>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83E28F" id="Straight Arrow Connector 2" o:spid="_x0000_s1026" type="#_x0000_t32" style="position:absolute;margin-left:66.95pt;margin-top:12.35pt;width:26.5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" strokecolor="#ed7d31 [3205]" strokeweight="2.25pt">
                <v:stroke startarrow="block" endarrow="block" joinstyle="miter"/>
              </v:shape>
            </w:pict>
          </mc:Fallback>
        </mc:AlternateContent>
      </w:r>
      <w:r>
        <w:rPr>
          <w:noProof/>
          <w:lang w:eastAsia="en-GB"/>
        </w:rPr>
        <w:drawing>
          <wp:inline distT="0" distB="0" distL="0" distR="0" wp14:anchorId="7B57B2FE" wp14:editId="6E7AB262">
            <wp:extent cx="1974850" cy="2794599"/>
            <wp:effectExtent l="0" t="0" r="6350" b="6350"/>
            <wp:docPr id="1" name="Picture 1" descr="26039825938_7823c699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6039825938_7823c6997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6982" cy="2797617"/>
                    </a:xfrm>
                    <a:prstGeom prst="rect">
                      <a:avLst/>
                    </a:prstGeom>
                    <a:noFill/>
                    <a:ln>
                      <a:noFill/>
                    </a:ln>
                  </pic:spPr>
                </pic:pic>
              </a:graphicData>
            </a:graphic>
          </wp:inline>
        </w:drawing>
      </w:r>
    </w:p>
    <w:p w:rsidR="00B03401" w:rsidRDefault="00E138D0">
      <w:r>
        <w:t>&gt;20 cm- “The n</w:t>
      </w:r>
      <w:r w:rsidR="00B03401">
        <w:t>umber of</w:t>
      </w:r>
      <w:r w:rsidR="000B5854">
        <w:t xml:space="preserve"> medium</w:t>
      </w:r>
      <w:r w:rsidR="00B03401">
        <w:t xml:space="preserve"> trees </w:t>
      </w:r>
      <w:r w:rsidR="000B5854">
        <w:t>(</w:t>
      </w:r>
      <w:r w:rsidR="00B03401">
        <w:t xml:space="preserve">over 20cm </w:t>
      </w:r>
      <w:r>
        <w:t xml:space="preserve">in </w:t>
      </w:r>
      <w:r w:rsidR="00B03401">
        <w:t>diameter</w:t>
      </w:r>
      <w:r w:rsidR="000B5854">
        <w:t>)</w:t>
      </w:r>
      <w:r w:rsidR="00B03401">
        <w:t>. A person’s hand is about 10cm wide at the palm. What is the number of trees w</w:t>
      </w:r>
      <w:r>
        <w:t xml:space="preserve">ith trunks over two hand widths </w:t>
      </w:r>
      <w:r w:rsidR="000B5854">
        <w:t>(including those in larger size classes)</w:t>
      </w:r>
      <w:proofErr w:type="gramStart"/>
      <w:r w:rsidR="006359A8">
        <w:t>”</w:t>
      </w:r>
      <w:proofErr w:type="gramEnd"/>
    </w:p>
    <w:p w:rsidR="00B03401" w:rsidRDefault="00B03401">
      <w:r>
        <w:t>[</w:t>
      </w:r>
      <w:proofErr w:type="gramStart"/>
      <w:r w:rsidR="006359A8">
        <w:t>add</w:t>
      </w:r>
      <w:proofErr w:type="gramEnd"/>
      <w:r w:rsidR="006359A8">
        <w:t xml:space="preserve"> photo of  a tree with two hands next to it</w:t>
      </w:r>
      <w:r>
        <w:t>]</w:t>
      </w:r>
    </w:p>
    <w:p w:rsidR="009B7DD2" w:rsidRDefault="009B7DD2"/>
    <w:p w:rsidR="000B5854" w:rsidRDefault="00B03401">
      <w:r>
        <w:t>&gt;1</w:t>
      </w:r>
      <w:r w:rsidR="00E138D0">
        <w:t>0 cm- “The n</w:t>
      </w:r>
      <w:r>
        <w:t>umber of</w:t>
      </w:r>
      <w:r w:rsidR="006359A8">
        <w:t xml:space="preserve"> small</w:t>
      </w:r>
      <w:r>
        <w:t xml:space="preserve"> trees </w:t>
      </w:r>
      <w:r w:rsidR="006359A8">
        <w:t>(</w:t>
      </w:r>
      <w:r>
        <w:t xml:space="preserve">over 10cm </w:t>
      </w:r>
      <w:r w:rsidR="00E138D0">
        <w:t xml:space="preserve">in </w:t>
      </w:r>
      <w:r>
        <w:t>diameter</w:t>
      </w:r>
      <w:r w:rsidR="006359A8">
        <w:t>)</w:t>
      </w:r>
      <w:r>
        <w:t xml:space="preserve">. A person’s hand is about 10cm wide at the palm. What is the number of trees with trunks over </w:t>
      </w:r>
      <w:r w:rsidR="000B5854">
        <w:t>one</w:t>
      </w:r>
      <w:r w:rsidR="00E138D0">
        <w:t xml:space="preserve"> hand width</w:t>
      </w:r>
      <w:r w:rsidR="000B5854">
        <w:t xml:space="preserve"> (including those in larger size classes)</w:t>
      </w:r>
      <w:proofErr w:type="gramStart"/>
      <w:r w:rsidR="006359A8">
        <w:t>”</w:t>
      </w:r>
      <w:proofErr w:type="gramEnd"/>
    </w:p>
    <w:p w:rsidR="009B7DD2" w:rsidRDefault="006359A8">
      <w:r>
        <w:t>[</w:t>
      </w:r>
      <w:proofErr w:type="gramStart"/>
      <w:r>
        <w:t>add</w:t>
      </w:r>
      <w:proofErr w:type="gramEnd"/>
      <w:r>
        <w:t xml:space="preserve"> photo with hand next to it]</w:t>
      </w:r>
    </w:p>
    <w:p w:rsidR="000B5854" w:rsidRDefault="006359A8">
      <w:r>
        <w:t>1-10cm “</w:t>
      </w:r>
      <w:r w:rsidR="000B5854">
        <w:t>Are there lots of saplings (more than 100) along the plot? Saplings are young trees with a trunk</w:t>
      </w:r>
      <w:r>
        <w:t xml:space="preserve"> between 1 and 10cm in diameter- that’s more than the width of your finger but less than the width of your hand”.</w:t>
      </w:r>
    </w:p>
    <w:p w:rsidR="006359A8" w:rsidRDefault="006359A8">
      <w:r>
        <w:t>[</w:t>
      </w:r>
      <w:proofErr w:type="gramStart"/>
      <w:r>
        <w:t>add</w:t>
      </w:r>
      <w:proofErr w:type="gramEnd"/>
      <w:r>
        <w:t xml:space="preserve"> photo with finger and hand next to it]</w:t>
      </w:r>
    </w:p>
    <w:p w:rsidR="009B7DD2" w:rsidRDefault="009B7DD2"/>
    <w:p w:rsidR="009B7DD2" w:rsidRDefault="006359A8">
      <w:r>
        <w:t>Dead trees “Make sure you look up into the canopy – sometimes large standing tree trunks are actually dead trees”</w:t>
      </w:r>
    </w:p>
    <w:p w:rsidR="009B7DD2" w:rsidRDefault="009B7DD2">
      <w:pPr>
        <w:rPr>
          <w:b/>
        </w:rPr>
      </w:pPr>
      <w:r>
        <w:rPr>
          <w:b/>
        </w:rPr>
        <w:t>Biodiversity- Plants</w:t>
      </w:r>
    </w:p>
    <w:p w:rsidR="009B7DD2" w:rsidRDefault="006359A8">
      <w:r>
        <w:t>Fruit “</w:t>
      </w:r>
      <w:r w:rsidR="009B7DD2">
        <w:t xml:space="preserve">Count the </w:t>
      </w:r>
      <w:r w:rsidR="009B7DD2" w:rsidRPr="009B7DD2">
        <w:rPr>
          <w:b/>
        </w:rPr>
        <w:t>number of trees</w:t>
      </w:r>
      <w:r w:rsidR="009B7DD2">
        <w:rPr>
          <w:b/>
        </w:rPr>
        <w:t xml:space="preserve"> or climbers</w:t>
      </w:r>
      <w:r w:rsidR="009B7DD2">
        <w:t xml:space="preserve"> which </w:t>
      </w:r>
      <w:r w:rsidR="009B7DD2" w:rsidRPr="009B7DD2">
        <w:rPr>
          <w:b/>
        </w:rPr>
        <w:t>currently</w:t>
      </w:r>
      <w:r w:rsidR="009B7DD2">
        <w:t xml:space="preserve"> have figs or other fleshy fruits which might be important food so</w:t>
      </w:r>
      <w:r w:rsidR="00E138D0">
        <w:t>urces for animals near your plot</w:t>
      </w:r>
      <w:r w:rsidR="009B7DD2">
        <w:t xml:space="preserve"> (don’t count the number of individual fruits!)</w:t>
      </w:r>
      <w:r>
        <w:t>”</w:t>
      </w:r>
      <w:r w:rsidR="00E138D0">
        <w:t>. Check for fruit</w:t>
      </w:r>
      <w:r w:rsidR="003B179F">
        <w:t>s</w:t>
      </w:r>
      <w:r w:rsidR="00E138D0">
        <w:t xml:space="preserve"> on the ground, as sometimes this is a</w:t>
      </w:r>
      <w:r w:rsidR="003B179F">
        <w:t>n easier way to spot them than high in the canopy.</w:t>
      </w:r>
    </w:p>
    <w:p w:rsidR="00E138D0" w:rsidRDefault="00E138D0">
      <w:r>
        <w:t>[</w:t>
      </w:r>
      <w:proofErr w:type="gramStart"/>
      <w:r>
        <w:t>photos</w:t>
      </w:r>
      <w:proofErr w:type="gramEnd"/>
      <w:r>
        <w:t xml:space="preserve"> of figs, mangos, jackfruit </w:t>
      </w:r>
      <w:proofErr w:type="spellStart"/>
      <w:r>
        <w:t>etc</w:t>
      </w:r>
      <w:proofErr w:type="spellEnd"/>
      <w:r>
        <w:t>]</w:t>
      </w:r>
    </w:p>
    <w:p w:rsidR="009B7DD2" w:rsidRDefault="006359A8">
      <w:r>
        <w:t>Moss “</w:t>
      </w:r>
      <w:r w:rsidR="009B7DD2">
        <w:t xml:space="preserve">Count the </w:t>
      </w:r>
      <w:r w:rsidR="009B7DD2" w:rsidRPr="009B7DD2">
        <w:rPr>
          <w:b/>
        </w:rPr>
        <w:t>number of</w:t>
      </w:r>
      <w:r w:rsidR="009B7DD2">
        <w:t xml:space="preserve"> </w:t>
      </w:r>
      <w:r w:rsidR="009B7DD2" w:rsidRPr="009B7DD2">
        <w:rPr>
          <w:b/>
        </w:rPr>
        <w:t>trees</w:t>
      </w:r>
      <w:r w:rsidR="009B7DD2">
        <w:t xml:space="preserve"> with trunks that are heavily covered in mosses (over at least one third of the trunk is covered)</w:t>
      </w:r>
      <w:r>
        <w:t>”</w:t>
      </w:r>
    </w:p>
    <w:p w:rsidR="00E138D0" w:rsidRDefault="00E138D0">
      <w:r>
        <w:t>[</w:t>
      </w:r>
      <w:proofErr w:type="gramStart"/>
      <w:r>
        <w:t>photo</w:t>
      </w:r>
      <w:proofErr w:type="gramEnd"/>
      <w:r>
        <w:t xml:space="preserve"> of a mossy tree]</w:t>
      </w:r>
    </w:p>
    <w:p w:rsidR="009B7DD2" w:rsidRDefault="006359A8">
      <w:r>
        <w:lastRenderedPageBreak/>
        <w:t>Lianas “</w:t>
      </w:r>
      <w:r w:rsidR="009B7DD2">
        <w:t>Estimate the number of lianas and vines with stems larger than 5cm in diameter.</w:t>
      </w:r>
      <w:r>
        <w:t>”</w:t>
      </w:r>
    </w:p>
    <w:p w:rsidR="00E138D0" w:rsidRDefault="00E138D0">
      <w:r>
        <w:t>[</w:t>
      </w:r>
      <w:proofErr w:type="gramStart"/>
      <w:r>
        <w:t>photo</w:t>
      </w:r>
      <w:proofErr w:type="gramEnd"/>
      <w:r>
        <w:t>]</w:t>
      </w:r>
    </w:p>
    <w:p w:rsidR="009B7DD2" w:rsidRDefault="006359A8">
      <w:r>
        <w:t>Orchids “</w:t>
      </w:r>
      <w:r w:rsidR="009B7DD2">
        <w:t xml:space="preserve">Count the </w:t>
      </w:r>
      <w:r w:rsidR="009B7DD2" w:rsidRPr="009B7DD2">
        <w:rPr>
          <w:b/>
        </w:rPr>
        <w:t>number of trees</w:t>
      </w:r>
      <w:r w:rsidR="009B7DD2">
        <w:rPr>
          <w:b/>
        </w:rPr>
        <w:t xml:space="preserve"> </w:t>
      </w:r>
      <w:r w:rsidR="009B7DD2">
        <w:t xml:space="preserve">which support other epiphytic plants including ferns and orchids. Epiphytes are </w:t>
      </w:r>
      <w:proofErr w:type="gramStart"/>
      <w:r w:rsidR="009B7DD2">
        <w:t>plants which</w:t>
      </w:r>
      <w:proofErr w:type="gramEnd"/>
      <w:r w:rsidR="009B7DD2">
        <w:t xml:space="preserve"> grow on trees </w:t>
      </w:r>
      <w:r>
        <w:t xml:space="preserve">and not from the </w:t>
      </w:r>
      <w:r w:rsidR="00E138D0">
        <w:t>ground</w:t>
      </w:r>
      <w:r>
        <w:t xml:space="preserve"> (don’t count the number of individual plants</w:t>
      </w:r>
      <w:r w:rsidR="001C3AD8">
        <w:t xml:space="preserve"> growing on the trees</w:t>
      </w:r>
      <w:r>
        <w:t>!)</w:t>
      </w:r>
    </w:p>
    <w:p w:rsidR="00E138D0" w:rsidRDefault="00E138D0">
      <w:r>
        <w:t>[</w:t>
      </w:r>
      <w:proofErr w:type="gramStart"/>
      <w:r>
        <w:t>photo</w:t>
      </w:r>
      <w:proofErr w:type="gramEnd"/>
      <w:r>
        <w:t>]</w:t>
      </w:r>
    </w:p>
    <w:p w:rsidR="009B7DD2" w:rsidRDefault="009B7DD2" w:rsidP="009B7DD2">
      <w:pPr>
        <w:rPr>
          <w:b/>
        </w:rPr>
      </w:pPr>
      <w:r>
        <w:rPr>
          <w:b/>
        </w:rPr>
        <w:t>Biodiversity- animals</w:t>
      </w:r>
    </w:p>
    <w:p w:rsidR="009B7DD2" w:rsidRDefault="001C3AD8" w:rsidP="009B7DD2">
      <w:r>
        <w:t>Nests – “</w:t>
      </w:r>
      <w:r w:rsidR="009B7DD2">
        <w:t>Tick if you find any nests, burrows or nesting holes that could be made or used by mammals, birds and reptiles. Don’t forget to tick “none of these” if you can’t see any from your plot.</w:t>
      </w:r>
      <w:r>
        <w:t>”</w:t>
      </w:r>
    </w:p>
    <w:p w:rsidR="001C3AD8" w:rsidRDefault="001C3AD8" w:rsidP="009B7DD2">
      <w:r>
        <w:t>[</w:t>
      </w:r>
      <w:proofErr w:type="gramStart"/>
      <w:r>
        <w:t>photo</w:t>
      </w:r>
      <w:proofErr w:type="gramEnd"/>
      <w:r>
        <w:t xml:space="preserve"> examples]</w:t>
      </w:r>
    </w:p>
    <w:p w:rsidR="009B7DD2" w:rsidRDefault="001C3AD8" w:rsidP="009B7DD2">
      <w:r>
        <w:t>Foraging</w:t>
      </w:r>
      <w:proofErr w:type="gramStart"/>
      <w:r>
        <w:t>-  “</w:t>
      </w:r>
      <w:proofErr w:type="gramEnd"/>
      <w:r w:rsidR="009B7DD2">
        <w:t>Signs of foraging or other activity could include part eaten fruit or animal carcasses, w</w:t>
      </w:r>
      <w:r>
        <w:t xml:space="preserve">allows, scratching posts etc. </w:t>
      </w:r>
    </w:p>
    <w:p w:rsidR="001C3AD8" w:rsidRDefault="001C3AD8" w:rsidP="009B7DD2">
      <w:r>
        <w:t>[</w:t>
      </w:r>
      <w:proofErr w:type="gramStart"/>
      <w:r>
        <w:t>photos</w:t>
      </w:r>
      <w:proofErr w:type="gramEnd"/>
      <w:r>
        <w:t xml:space="preserve"> of examples]</w:t>
      </w:r>
    </w:p>
    <w:p w:rsidR="001C3AD8" w:rsidRDefault="001C3AD8" w:rsidP="009B7DD2">
      <w:r>
        <w:t>Mammals- “</w:t>
      </w:r>
      <w:r w:rsidR="007B080B">
        <w:t xml:space="preserve">Mammals are quite difficult to find even in very good forest, but if you see or hear one or more </w:t>
      </w:r>
      <w:r w:rsidR="007B080B" w:rsidRPr="007B080B">
        <w:rPr>
          <w:b/>
        </w:rPr>
        <w:t>wild</w:t>
      </w:r>
      <w:r w:rsidR="007B080B">
        <w:t xml:space="preserve"> mammals while on your plot walk,</w:t>
      </w:r>
      <w:r w:rsidR="0059660E">
        <w:t xml:space="preserve"> tick</w:t>
      </w:r>
      <w:r>
        <w:t xml:space="preserve"> this box- take a photo if you</w:t>
      </w:r>
      <w:r w:rsidR="00E138D0">
        <w:t xml:space="preserve"> can but only if it is safe to d</w:t>
      </w:r>
      <w:r>
        <w:t>o so”</w:t>
      </w:r>
    </w:p>
    <w:p w:rsidR="007B080B" w:rsidRDefault="007B080B" w:rsidP="009B7DD2"/>
    <w:p w:rsidR="007B080B" w:rsidRDefault="001C3AD8" w:rsidP="009B7DD2">
      <w:r>
        <w:t>Earth worms- “</w:t>
      </w:r>
      <w:r w:rsidR="007B080B">
        <w:t>Look on the forest floor, and check under leaf litter for earth worm casts and cicada chimneys.</w:t>
      </w:r>
      <w:r>
        <w:t>”</w:t>
      </w:r>
    </w:p>
    <w:p w:rsidR="007B080B" w:rsidRDefault="007B080B" w:rsidP="009B7DD2">
      <w:r>
        <w:t>[</w:t>
      </w:r>
      <w:proofErr w:type="gramStart"/>
      <w:r>
        <w:t>add</w:t>
      </w:r>
      <w:proofErr w:type="gramEnd"/>
      <w:r>
        <w:t xml:space="preserve"> photos and/ or diagrams of what these look like]</w:t>
      </w:r>
    </w:p>
    <w:p w:rsidR="007B080B" w:rsidRDefault="007B080B" w:rsidP="009B7DD2"/>
    <w:p w:rsidR="007B080B" w:rsidRDefault="001C3AD8" w:rsidP="009B7DD2">
      <w:r>
        <w:t>Leeches “choose the tick box if you see one or more leeches on your plot. Leeches will be on the forest floor or on low vegetation”</w:t>
      </w:r>
    </w:p>
    <w:p w:rsidR="001C3AD8" w:rsidRDefault="001C3AD8" w:rsidP="009B7DD2">
      <w:r>
        <w:t>[</w:t>
      </w:r>
      <w:proofErr w:type="gramStart"/>
      <w:r>
        <w:t>photo</w:t>
      </w:r>
      <w:proofErr w:type="gramEnd"/>
      <w:r>
        <w:t>]</w:t>
      </w:r>
    </w:p>
    <w:p w:rsidR="007B080B" w:rsidRDefault="007B080B" w:rsidP="009B7DD2"/>
    <w:p w:rsidR="007B080B" w:rsidRPr="007B080B" w:rsidRDefault="007B080B" w:rsidP="009B7DD2">
      <w:pPr>
        <w:rPr>
          <w:b/>
        </w:rPr>
      </w:pPr>
      <w:r w:rsidRPr="007B080B">
        <w:rPr>
          <w:b/>
        </w:rPr>
        <w:t>Threats</w:t>
      </w:r>
    </w:p>
    <w:p w:rsidR="009B7DD2" w:rsidRDefault="0059660E" w:rsidP="009B7DD2">
      <w:r>
        <w:t xml:space="preserve">Visibility- </w:t>
      </w:r>
      <w:r w:rsidR="001C3AD8">
        <w:t>“</w:t>
      </w:r>
      <w:r>
        <w:t>If you can see less than 10m into the forest at eye level for large stretches of your plot because of thick undergrowth choose the tick</w:t>
      </w:r>
      <w:r w:rsidR="003B179F">
        <w:t xml:space="preserve"> option</w:t>
      </w:r>
      <w:r>
        <w:t>. If you can see more than 10m for most of the plot because there is not much vegetation in the way, choose the cross.</w:t>
      </w:r>
      <w:r w:rsidR="001C3AD8">
        <w:t>”</w:t>
      </w:r>
    </w:p>
    <w:p w:rsidR="001C3AD8" w:rsidRDefault="001C3AD8" w:rsidP="009B7DD2">
      <w:r>
        <w:t>[</w:t>
      </w:r>
      <w:proofErr w:type="gramStart"/>
      <w:r>
        <w:t>photo</w:t>
      </w:r>
      <w:proofErr w:type="gramEnd"/>
      <w:r>
        <w:t>]</w:t>
      </w:r>
    </w:p>
    <w:p w:rsidR="0059660E" w:rsidRDefault="0059660E" w:rsidP="009B7DD2"/>
    <w:p w:rsidR="0059660E" w:rsidRDefault="0059660E" w:rsidP="009B7DD2">
      <w:r>
        <w:t xml:space="preserve">Large grassy areas- </w:t>
      </w:r>
      <w:r w:rsidR="001C3AD8">
        <w:t>“If there are one or more open</w:t>
      </w:r>
      <w:r>
        <w:t xml:space="preserve"> grassy areas</w:t>
      </w:r>
      <w:r w:rsidR="001C3AD8">
        <w:t xml:space="preserve"> along your plot</w:t>
      </w:r>
      <w:r>
        <w:t xml:space="preserve"> (not including those caused by a natural tree fall) choose the tick</w:t>
      </w:r>
      <w:r w:rsidR="003B179F">
        <w:t xml:space="preserve"> option</w:t>
      </w:r>
      <w:r>
        <w:t>.</w:t>
      </w:r>
      <w:r w:rsidR="001C3AD8">
        <w:t>”</w:t>
      </w:r>
    </w:p>
    <w:p w:rsidR="0059660E" w:rsidRDefault="0059660E" w:rsidP="009B7DD2">
      <w:r>
        <w:lastRenderedPageBreak/>
        <w:t>[I’ve asked for this diagram to be changed several times, as illustrated in my initial app redesign document (see below</w:t>
      </w:r>
      <w:proofErr w:type="gramStart"/>
      <w:r>
        <w:t>)-</w:t>
      </w:r>
      <w:proofErr w:type="gramEnd"/>
      <w:r>
        <w:t xml:space="preserve"> i.e. with trees around the grassy area so it doesn’t look like it is a natural plain.]</w:t>
      </w:r>
      <w:r>
        <w:rPr>
          <w:noProof/>
          <w:lang w:eastAsia="en-GB"/>
        </w:rPr>
        <w:drawing>
          <wp:inline distT="0" distB="0" distL="0" distR="0" wp14:anchorId="52D847BC">
            <wp:extent cx="1554480" cy="963295"/>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4480" cy="963295"/>
                    </a:xfrm>
                    <a:prstGeom prst="rect">
                      <a:avLst/>
                    </a:prstGeom>
                    <a:noFill/>
                  </pic:spPr>
                </pic:pic>
              </a:graphicData>
            </a:graphic>
          </wp:inline>
        </w:drawing>
      </w:r>
    </w:p>
    <w:p w:rsidR="0059660E" w:rsidRDefault="001C3AD8" w:rsidP="009B7DD2">
      <w:r>
        <w:t>[</w:t>
      </w:r>
      <w:proofErr w:type="gramStart"/>
      <w:r>
        <w:t>photo</w:t>
      </w:r>
      <w:proofErr w:type="gramEnd"/>
      <w:r>
        <w:t>]</w:t>
      </w:r>
    </w:p>
    <w:p w:rsidR="0059660E" w:rsidRDefault="006359A8" w:rsidP="009B7DD2">
      <w:r>
        <w:t xml:space="preserve">Tangled masses- </w:t>
      </w:r>
      <w:r w:rsidR="001C3AD8">
        <w:t xml:space="preserve">“Choose the </w:t>
      </w:r>
      <w:r>
        <w:t>tick</w:t>
      </w:r>
      <w:r w:rsidR="003B179F">
        <w:t xml:space="preserve"> option</w:t>
      </w:r>
      <w:r>
        <w:t xml:space="preserve"> if there are thick swathes of vines, that look like they are strangling trees, similar to the photo below (choose the cross</w:t>
      </w:r>
      <w:r w:rsidR="003B179F">
        <w:t xml:space="preserve"> option</w:t>
      </w:r>
      <w:r>
        <w:t xml:space="preserve"> if there are only a few vines or lianas present)</w:t>
      </w:r>
      <w:r w:rsidR="001C3AD8">
        <w:t>”</w:t>
      </w:r>
    </w:p>
    <w:p w:rsidR="006359A8" w:rsidRDefault="006359A8" w:rsidP="009B7DD2">
      <w:r>
        <w:rPr>
          <w:noProof/>
          <w:lang w:eastAsia="en-GB"/>
        </w:rPr>
        <w:drawing>
          <wp:inline distT="0" distB="0" distL="0" distR="0" wp14:anchorId="12505A5A" wp14:editId="2FA6E7F1">
            <wp:extent cx="2797839" cy="1924216"/>
            <wp:effectExtent l="0" t="0" r="2540" b="0"/>
            <wp:docPr id="1024" name="Picture 3" descr="Image result for mile a minute vi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le a minute vine&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6719" cy="1930324"/>
                    </a:xfrm>
                    <a:prstGeom prst="rect">
                      <a:avLst/>
                    </a:prstGeom>
                    <a:noFill/>
                    <a:ln>
                      <a:noFill/>
                    </a:ln>
                  </pic:spPr>
                </pic:pic>
              </a:graphicData>
            </a:graphic>
          </wp:inline>
        </w:drawing>
      </w:r>
      <w:r>
        <w:t>(</w:t>
      </w:r>
      <w:proofErr w:type="gramStart"/>
      <w:r>
        <w:t>not</w:t>
      </w:r>
      <w:proofErr w:type="gramEnd"/>
      <w:r>
        <w:t xml:space="preserve"> creative commons- we will get some photos taken by SEARRP’s staff once they are released from lockdown)</w:t>
      </w:r>
    </w:p>
    <w:p w:rsidR="001C3AD8" w:rsidRDefault="001C3AD8" w:rsidP="009B7DD2"/>
    <w:p w:rsidR="001C3AD8" w:rsidRDefault="001C3AD8" w:rsidP="009B7DD2"/>
    <w:p w:rsidR="006359A8" w:rsidRDefault="006359A8" w:rsidP="009B7DD2">
      <w:r>
        <w:t xml:space="preserve">For the last two </w:t>
      </w:r>
      <w:proofErr w:type="gramStart"/>
      <w:r>
        <w:t>questions</w:t>
      </w:r>
      <w:proofErr w:type="gramEnd"/>
      <w:r>
        <w:t xml:space="preserve"> they are pretty self-explanatory- we may add a few photos to illustrate what these might look like in real life.</w:t>
      </w:r>
    </w:p>
    <w:p w:rsidR="0059660E" w:rsidRDefault="0059660E" w:rsidP="009B7DD2"/>
    <w:p w:rsidR="0059660E" w:rsidRPr="009B7DD2" w:rsidRDefault="0059660E" w:rsidP="009B7DD2"/>
    <w:p w:rsidR="009B7DD2" w:rsidRDefault="009B7DD2"/>
    <w:p w:rsidR="009B7DD2" w:rsidRPr="009B7DD2" w:rsidRDefault="009B7DD2"/>
    <w:p w:rsidR="009B7DD2" w:rsidRPr="009B7DD2" w:rsidRDefault="009B7DD2"/>
    <w:p w:rsidR="000B5854" w:rsidRDefault="000B5854"/>
    <w:p w:rsidR="000B5854" w:rsidRDefault="000B5854"/>
    <w:sectPr w:rsidR="000B5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01"/>
    <w:rsid w:val="000B5854"/>
    <w:rsid w:val="00100CEE"/>
    <w:rsid w:val="001C3AD8"/>
    <w:rsid w:val="003B179F"/>
    <w:rsid w:val="0059660E"/>
    <w:rsid w:val="006359A8"/>
    <w:rsid w:val="006B18BE"/>
    <w:rsid w:val="00781DA5"/>
    <w:rsid w:val="007B080B"/>
    <w:rsid w:val="00855C0E"/>
    <w:rsid w:val="009B7DD2"/>
    <w:rsid w:val="00B03401"/>
    <w:rsid w:val="00C87C72"/>
    <w:rsid w:val="00E13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65A4A"/>
  <w15:chartTrackingRefBased/>
  <w15:docId w15:val="{41AD141C-CC9B-4DD0-837A-89992CBE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58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B58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8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B5854"/>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0B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Zoology, University of Oxford</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Lucey</dc:creator>
  <cp:keywords/>
  <dc:description/>
  <cp:lastModifiedBy>Jennifer Lucey</cp:lastModifiedBy>
  <cp:revision>2</cp:revision>
  <dcterms:created xsi:type="dcterms:W3CDTF">2020-05-14T15:25:00Z</dcterms:created>
  <dcterms:modified xsi:type="dcterms:W3CDTF">2020-05-15T15:30:00Z</dcterms:modified>
</cp:coreProperties>
</file>